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F68C4" w:rsidRDefault="00F64F83" w:rsidP="00FF68C4">
      <w:pPr>
        <w:keepNext/>
        <w:jc w:val="center"/>
        <w:divId w:val="1108506936"/>
        <w:rPr>
          <w:rFonts w:ascii="Arial Unicode MS" w:eastAsia="Arial Unicode MS" w:hAnsi="Arial Unicode MS" w:cs="Arial Unicode MS"/>
          <w:sz w:val="28"/>
        </w:rPr>
      </w:pPr>
      <w:r w:rsidRPr="00FF68C4">
        <w:rPr>
          <w:rFonts w:ascii="Arial Unicode MS" w:eastAsia="Arial Unicode MS" w:hAnsi="Arial Unicode MS" w:cs="Arial Unicode MS"/>
          <w:b/>
          <w:bCs/>
          <w:smallCaps/>
          <w:sz w:val="36"/>
          <w:szCs w:val="32"/>
        </w:rPr>
        <w:t xml:space="preserve">Walton County Superior Court </w:t>
      </w:r>
      <w:r w:rsidRPr="00FF68C4">
        <w:rPr>
          <w:rFonts w:ascii="Arial Unicode MS" w:eastAsia="Arial Unicode MS" w:hAnsi="Arial Unicode MS" w:cs="Arial Unicode MS"/>
          <w:b/>
          <w:bCs/>
          <w:smallCaps/>
          <w:sz w:val="36"/>
          <w:szCs w:val="32"/>
        </w:rPr>
        <w:br/>
        <w:t>August Term 2020</w:t>
      </w:r>
    </w:p>
    <w:p w:rsidR="00000000" w:rsidRPr="00FF68C4" w:rsidRDefault="00FF68C4" w:rsidP="00FF68C4">
      <w:pPr>
        <w:pStyle w:val="Heading3"/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Honorable Layla H. Zon, Presiding</w:t>
      </w:r>
      <w:r w:rsidR="00F64F83" w:rsidRPr="00FF68C4">
        <w:rPr>
          <w:rFonts w:ascii="Arial Unicode MS" w:eastAsia="Arial Unicode MS" w:hAnsi="Arial Unicode MS" w:cs="Arial Unicode MS"/>
          <w:sz w:val="28"/>
        </w:rPr>
        <w:br/>
      </w:r>
      <w:r>
        <w:rPr>
          <w:rFonts w:ascii="Arial Unicode MS" w:eastAsia="Arial Unicode MS" w:hAnsi="Arial Unicode MS" w:cs="Arial Unicode MS"/>
          <w:sz w:val="28"/>
        </w:rPr>
        <w:t xml:space="preserve">Criminal Add-On </w:t>
      </w:r>
      <w:r w:rsidR="00F64F83" w:rsidRPr="00FF68C4">
        <w:rPr>
          <w:rFonts w:ascii="Arial Unicode MS" w:eastAsia="Arial Unicode MS" w:hAnsi="Arial Unicode MS" w:cs="Arial Unicode MS"/>
          <w:sz w:val="28"/>
        </w:rPr>
        <w:t>Calendar for September 28, 2020</w:t>
      </w:r>
      <w:r>
        <w:rPr>
          <w:rFonts w:ascii="Arial Unicode MS" w:eastAsia="Arial Unicode MS" w:hAnsi="Arial Unicode MS" w:cs="Arial Unicode MS"/>
          <w:sz w:val="28"/>
        </w:rPr>
        <w:t xml:space="preserve"> at 8:30 a.m. in Courtroom 3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2"/>
        <w:gridCol w:w="5052"/>
        <w:gridCol w:w="5496"/>
      </w:tblGrid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18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15060174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Bell, Brandon Kyle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09/06/1975</w:t>
            </w:r>
          </w:p>
          <w:p w:rsidR="00000000" w:rsidRPr="00FF68C4" w:rsidRDefault="00F64F83">
            <w:pPr>
              <w:pStyle w:val="NormalWeb"/>
              <w:divId w:val="8411588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FF68C4" w:rsidRDefault="00F64F83">
            <w:pPr>
              <w:pStyle w:val="NormalWeb"/>
              <w:divId w:val="15060174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FF68C4" w:rsidRDefault="00F64F83">
            <w:pPr>
              <w:pStyle w:val="NormalWeb"/>
              <w:divId w:val="15060174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Plea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Warrant</w:t>
            </w:r>
            <w:r w:rsidR="00F64F83"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No. 2020-1458-</w:t>
            </w:r>
            <w:r w:rsidR="00F64F83"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1460-3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952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Methamphetamine (F)</w:t>
                  </w:r>
                </w:p>
              </w:tc>
            </w:tr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Misrepresenting </w:t>
                  </w:r>
                  <w:proofErr w:type="spellStart"/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Noncontrolled</w:t>
                  </w:r>
                  <w:proofErr w:type="spellEnd"/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Substances (F)</w:t>
                  </w:r>
                </w:p>
              </w:tc>
            </w:tr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Possession of Drug Related Objects (M)</w:t>
                  </w:r>
                </w:p>
              </w:tc>
            </w:tr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Driving While License Revoked (M)</w:t>
                  </w: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19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32139027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Ferguson, Ronald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03/21/1951</w:t>
            </w:r>
          </w:p>
          <w:p w:rsidR="00000000" w:rsidRDefault="00F64F83">
            <w:pPr>
              <w:pStyle w:val="NormalWeb"/>
              <w:divId w:val="1214542580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FF68C4" w:rsidRPr="00FF68C4" w:rsidRDefault="00FF68C4">
            <w:pPr>
              <w:pStyle w:val="NormalWeb"/>
              <w:divId w:val="1214542580"/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  <w:t>Attorney:</w:t>
            </w:r>
          </w:p>
          <w:p w:rsidR="00000000" w:rsidRPr="00FF68C4" w:rsidRDefault="00F64F83">
            <w:pPr>
              <w:pStyle w:val="NormalWeb"/>
              <w:divId w:val="32139027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09CR0334-3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FF68C4" w:rsidRDefault="00F64F83">
            <w:pPr>
              <w:divId w:val="1395591539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246"/>
              <w:gridCol w:w="246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Courtney Matthews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20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41139030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proofErr w:type="spellStart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Gilreath</w:t>
            </w:r>
            <w:proofErr w:type="spellEnd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, Daniel Charles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05/11/1958</w:t>
            </w:r>
          </w:p>
          <w:p w:rsidR="00000000" w:rsidRPr="00FF68C4" w:rsidRDefault="00F64F83">
            <w:pPr>
              <w:pStyle w:val="NormalWeb"/>
              <w:divId w:val="1527869201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Cliff Howard</w:t>
            </w:r>
          </w:p>
          <w:p w:rsidR="00000000" w:rsidRPr="00FF68C4" w:rsidRDefault="00F64F83">
            <w:pPr>
              <w:pStyle w:val="NormalWeb"/>
              <w:divId w:val="41139030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Peter J. </w:t>
            </w:r>
            <w:proofErr w:type="spellStart"/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Wosnik</w:t>
            </w:r>
            <w:proofErr w:type="spellEnd"/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</w:p>
          <w:p w:rsidR="00000000" w:rsidRPr="00FF68C4" w:rsidRDefault="00F64F83">
            <w:pPr>
              <w:pStyle w:val="NormalWeb"/>
              <w:divId w:val="41139030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Bond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FF68C4" w:rsidRPr="00FF68C4" w:rsidRDefault="00FF68C4" w:rsidP="00FF68C4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Warrant No. 2020-1570-1575-3</w:t>
            </w:r>
          </w:p>
          <w:p w:rsidR="00FF68C4" w:rsidRDefault="00FF68C4" w:rsidP="00FF68C4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Ct.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1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 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>Home Invasion – 1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  <w:vertAlign w:val="superscript"/>
              </w:rPr>
              <w:t>st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 xml:space="preserve"> Degree (F)</w:t>
            </w:r>
          </w:p>
          <w:p w:rsidR="00FF68C4" w:rsidRPr="00FF68C4" w:rsidRDefault="00FF68C4" w:rsidP="00FF68C4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Ct.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2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 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>Terroristic Threats &amp; Acts (F)</w:t>
            </w:r>
          </w:p>
          <w:p w:rsidR="00FF68C4" w:rsidRPr="00FF68C4" w:rsidRDefault="00FF68C4" w:rsidP="00FF68C4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Ct.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3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 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>Poss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>.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 xml:space="preserve"> of a Firearm During Commission of a Felony (F)</w:t>
            </w:r>
          </w:p>
          <w:p w:rsidR="00FF68C4" w:rsidRDefault="00FF68C4" w:rsidP="00FF68C4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Ct.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4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 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>Reckless Conduct (M)</w:t>
            </w:r>
          </w:p>
          <w:p w:rsidR="00FF68C4" w:rsidRPr="00FF68C4" w:rsidRDefault="00FF68C4" w:rsidP="00FF68C4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</w:t>
            </w: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Ct. 5    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>Reckless Conduct (M)</w:t>
            </w:r>
          </w:p>
          <w:p w:rsidR="00000000" w:rsidRPr="00FF68C4" w:rsidRDefault="00FF68C4" w:rsidP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  Ct. 6    </w:t>
            </w:r>
            <w:r w:rsidRPr="00FF68C4">
              <w:rPr>
                <w:rFonts w:ascii="Arial Unicode MS" w:eastAsia="Arial Unicode MS" w:hAnsi="Arial Unicode MS" w:cs="Arial Unicode MS"/>
                <w:bCs/>
                <w:sz w:val="18"/>
                <w:szCs w:val="16"/>
              </w:rPr>
              <w:t>Reckless Conduct (M)</w:t>
            </w:r>
          </w:p>
        </w:tc>
      </w:tr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21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141913476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proofErr w:type="spellStart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Ginosky</w:t>
            </w:r>
            <w:proofErr w:type="spellEnd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, Lawrence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11/06/1965</w:t>
            </w:r>
          </w:p>
          <w:p w:rsidR="00000000" w:rsidRPr="00FF68C4" w:rsidRDefault="00F64F83">
            <w:pPr>
              <w:pStyle w:val="NormalWeb"/>
              <w:divId w:val="912278788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 xml:space="preserve">ADA: </w:t>
            </w: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Tara L. Murphy</w:t>
            </w:r>
          </w:p>
          <w:p w:rsidR="00000000" w:rsidRPr="00FF68C4" w:rsidRDefault="00F64F83">
            <w:pPr>
              <w:pStyle w:val="NormalWeb"/>
              <w:divId w:val="141913476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Kevin Charles </w:t>
            </w:r>
          </w:p>
          <w:p w:rsidR="00000000" w:rsidRPr="00FF68C4" w:rsidRDefault="00F64F83">
            <w:pPr>
              <w:pStyle w:val="NormalWeb"/>
              <w:divId w:val="141913476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Motion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Case No. </w:t>
            </w:r>
            <w:r w:rsidR="00F64F83"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19CR1178-3</w:t>
            </w:r>
          </w:p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Ct. 2    </w:t>
            </w: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Possession of Drug Related Objects (M)</w:t>
            </w:r>
          </w:p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</w:tbl>
    <w:p w:rsidR="00F64F83" w:rsidRDefault="00F64F83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2"/>
        <w:gridCol w:w="5052"/>
        <w:gridCol w:w="5496"/>
      </w:tblGrid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lastRenderedPageBreak/>
              <w:t>22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4405646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proofErr w:type="spellStart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Ginosky</w:t>
            </w:r>
            <w:proofErr w:type="spellEnd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, Lawrence Charles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11/06/1965</w:t>
            </w:r>
          </w:p>
          <w:p w:rsidR="00000000" w:rsidRPr="00FF68C4" w:rsidRDefault="00F64F83">
            <w:pPr>
              <w:pStyle w:val="NormalWeb"/>
              <w:divId w:val="1035695883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 xml:space="preserve">ADA: </w:t>
            </w: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Tara L. Murphy</w:t>
            </w:r>
          </w:p>
          <w:p w:rsidR="00000000" w:rsidRPr="00FF68C4" w:rsidRDefault="00F64F83">
            <w:pPr>
              <w:pStyle w:val="NormalWeb"/>
              <w:divId w:val="4405646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Kevin Charles </w:t>
            </w:r>
          </w:p>
          <w:p w:rsidR="00000000" w:rsidRPr="00FF68C4" w:rsidRDefault="00F64F83">
            <w:pPr>
              <w:pStyle w:val="NormalWeb"/>
              <w:divId w:val="44056460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Motion Hearing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19CR1179-3</w:t>
            </w:r>
          </w:p>
          <w:p w:rsidR="00000000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Ct. 1    </w:t>
            </w: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Possession of Methamphetamine (F)</w:t>
            </w:r>
          </w:p>
          <w:p w:rsidR="00F64F83" w:rsidRPr="00F64F83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Ct. 2    </w:t>
            </w: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Crossing the Guard Line with Contraband (F)</w:t>
            </w:r>
          </w:p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23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70139727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Jackson, </w:t>
            </w:r>
            <w:proofErr w:type="spellStart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Lamarcus</w:t>
            </w:r>
            <w:proofErr w:type="spellEnd"/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 xml:space="preserve"> Fernando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02/19/1990</w:t>
            </w:r>
          </w:p>
          <w:p w:rsidR="00000000" w:rsidRPr="00FF68C4" w:rsidRDefault="00F64F83">
            <w:pPr>
              <w:pStyle w:val="NormalWeb"/>
              <w:divId w:val="319315008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FF68C4" w:rsidRDefault="00F64F83">
            <w:pPr>
              <w:pStyle w:val="NormalWeb"/>
              <w:divId w:val="70139727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Public Defender </w:t>
            </w:r>
          </w:p>
          <w:p w:rsidR="00000000" w:rsidRPr="00FF68C4" w:rsidRDefault="00F64F83">
            <w:pPr>
              <w:pStyle w:val="NormalWeb"/>
              <w:divId w:val="70139727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12CR1063-3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FF68C4" w:rsidRDefault="00F64F83">
            <w:pPr>
              <w:divId w:val="143789064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46"/>
              <w:gridCol w:w="246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proofErr w:type="spellStart"/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Khalia</w:t>
                  </w:r>
                  <w:proofErr w:type="spellEnd"/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Jones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24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211570379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Malcom, Nicholas Joseph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09/21/1989</w:t>
            </w:r>
          </w:p>
          <w:p w:rsidR="00000000" w:rsidRPr="00FF68C4" w:rsidRDefault="00F64F83">
            <w:pPr>
              <w:pStyle w:val="NormalWeb"/>
              <w:divId w:val="1226331055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000000" w:rsidRPr="00FF68C4" w:rsidRDefault="00F64F83">
            <w:pPr>
              <w:pStyle w:val="NormalWeb"/>
              <w:divId w:val="211570379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Attorney: David Edward Boyle </w:t>
            </w:r>
          </w:p>
          <w:p w:rsidR="00000000" w:rsidRPr="00FF68C4" w:rsidRDefault="00F64F83">
            <w:pPr>
              <w:pStyle w:val="NormalWeb"/>
              <w:divId w:val="2115703790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(In Custody)</w:t>
            </w:r>
          </w:p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20CR0699-3 &amp; 20CR0700-3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FF68C4" w:rsidRDefault="00F64F83">
            <w:pPr>
              <w:divId w:val="1197352937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246"/>
              <w:gridCol w:w="246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Dawn Corbin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  <w:tr w:rsidR="00000000" w:rsidRPr="00FF68C4" w:rsidTr="00F64F83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F68C4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6"/>
              </w:rPr>
              <w:t>25</w:t>
            </w:r>
            <w:r w:rsidR="00F64F83"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  <w:tc>
          <w:tcPr>
            <w:tcW w:w="2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pStyle w:val="NormalWeb"/>
              <w:divId w:val="136000236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Taylor, Melissa Renee</w:t>
            </w:r>
            <w:r w:rsidRPr="00FF68C4">
              <w:rPr>
                <w:rFonts w:ascii="Arial Unicode MS" w:eastAsia="Arial Unicode MS" w:hAnsi="Arial Unicode MS" w:cs="Arial Unicode MS"/>
                <w:sz w:val="18"/>
                <w:szCs w:val="16"/>
              </w:rPr>
              <w:br/>
              <w:t>DOB: 01/16/1970</w:t>
            </w:r>
          </w:p>
          <w:p w:rsidR="00000000" w:rsidRDefault="00F64F83">
            <w:pPr>
              <w:pStyle w:val="NormalWeb"/>
              <w:divId w:val="394396546"/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i/>
                <w:iCs/>
                <w:sz w:val="18"/>
                <w:szCs w:val="16"/>
              </w:rPr>
              <w:t>ADA: Tara L. Murphy</w:t>
            </w:r>
          </w:p>
          <w:p w:rsidR="00F64F83" w:rsidRPr="00F64F83" w:rsidRDefault="00F64F83">
            <w:pPr>
              <w:pStyle w:val="NormalWeb"/>
              <w:divId w:val="394396546"/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Cs/>
                <w:sz w:val="18"/>
                <w:szCs w:val="16"/>
              </w:rPr>
              <w:t>Attorney:</w:t>
            </w:r>
          </w:p>
          <w:p w:rsidR="00000000" w:rsidRPr="00FF68C4" w:rsidRDefault="00F64F83">
            <w:pPr>
              <w:pStyle w:val="NormalWeb"/>
              <w:divId w:val="136000236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Style w:val="Emphasis"/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Probation-1st appearance</w:t>
            </w:r>
          </w:p>
        </w:tc>
        <w:tc>
          <w:tcPr>
            <w:tcW w:w="2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Case No. 10CR1071-3 &amp; 17CR0243-3 DCS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231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Violation of Probation (F)</w:t>
                  </w: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FF68C4" w:rsidRDefault="00F64F83">
            <w:pPr>
              <w:divId w:val="1444304383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FF68C4">
              <w:rPr>
                <w:rFonts w:ascii="Arial Unicode MS" w:eastAsia="Arial Unicode MS" w:hAnsi="Arial Unicode MS" w:cs="Arial Unicode MS"/>
                <w:b/>
                <w:bCs/>
                <w:sz w:val="18"/>
                <w:szCs w:val="16"/>
              </w:rPr>
              <w:t>Probation Officer: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46"/>
              <w:gridCol w:w="246"/>
            </w:tblGrid>
            <w:tr w:rsidR="00000000" w:rsidRPr="00FF68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  <w:proofErr w:type="spellStart"/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>Khalia</w:t>
                  </w:r>
                  <w:proofErr w:type="spellEnd"/>
                  <w:r w:rsidRPr="00FF68C4"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  <w:t xml:space="preserve"> Jones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Pr="00FF68C4" w:rsidRDefault="00F64F83">
                  <w:pPr>
                    <w:rPr>
                      <w:rFonts w:ascii="Arial Unicode MS" w:eastAsia="Arial Unicode MS" w:hAnsi="Arial Unicode MS" w:cs="Arial Unicode MS"/>
                      <w:sz w:val="18"/>
                      <w:szCs w:val="16"/>
                    </w:rPr>
                  </w:pPr>
                </w:p>
              </w:tc>
            </w:tr>
          </w:tbl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  <w:p w:rsidR="00000000" w:rsidRPr="00FF68C4" w:rsidRDefault="00F64F83">
            <w:pPr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</w:tr>
    </w:tbl>
    <w:p w:rsidR="00000000" w:rsidRPr="00FF68C4" w:rsidRDefault="00F64F83">
      <w:pPr>
        <w:pStyle w:val="Heading4"/>
        <w:rPr>
          <w:rFonts w:ascii="Arial Unicode MS" w:eastAsia="Arial Unicode MS" w:hAnsi="Arial Unicode MS" w:cs="Arial Unicode MS"/>
          <w:sz w:val="22"/>
        </w:rPr>
      </w:pPr>
    </w:p>
    <w:sectPr w:rsidR="00000000" w:rsidRPr="00FF68C4" w:rsidSect="00FF68C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68C4"/>
    <w:rsid w:val="00F64F8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ind w:left="4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ind w:left="9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100" w:beforeAutospacing="1" w:after="100" w:afterAutospacing="1"/>
      <w:ind w:left="144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100" w:beforeAutospacing="1" w:after="100" w:afterAutospacing="1"/>
      <w:ind w:left="19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anging-indent">
    <w:name w:val="hanging-indent"/>
    <w:basedOn w:val="Normal"/>
    <w:pPr>
      <w:ind w:left="240" w:hanging="240"/>
    </w:pPr>
  </w:style>
  <w:style w:type="paragraph" w:customStyle="1" w:styleId="noprint">
    <w:name w:val="no_print"/>
    <w:basedOn w:val="Normal"/>
    <w:pPr>
      <w:spacing w:before="100" w:beforeAutospacing="1" w:after="100" w:afterAutospacing="1"/>
    </w:pPr>
    <w:rPr>
      <w:vanish/>
    </w:rPr>
  </w:style>
  <w:style w:type="paragraph" w:customStyle="1" w:styleId="bannerlogo">
    <w:name w:val="banner_logo"/>
    <w:basedOn w:val="Normal"/>
    <w:pPr>
      <w:spacing w:before="100" w:beforeAutospacing="1" w:after="100" w:afterAutospacing="1"/>
    </w:pPr>
  </w:style>
  <w:style w:type="paragraph" w:customStyle="1" w:styleId="bannertitle">
    <w:name w:val="banner_title"/>
    <w:basedOn w:val="Normal"/>
    <w:pPr>
      <w:spacing w:before="100" w:beforeAutospacing="1" w:after="100" w:afterAutospacing="1"/>
    </w:pPr>
  </w:style>
  <w:style w:type="paragraph" w:customStyle="1" w:styleId="bannertitleinline">
    <w:name w:val="banner_title_inline"/>
    <w:basedOn w:val="Normal"/>
    <w:pPr>
      <w:spacing w:before="100" w:beforeAutospacing="1" w:after="100" w:afterAutospacing="1"/>
    </w:pPr>
  </w:style>
  <w:style w:type="paragraph" w:customStyle="1" w:styleId="bannerlogo1">
    <w:name w:val="banner_logo1"/>
    <w:basedOn w:val="Normal"/>
    <w:pPr>
      <w:spacing w:before="100" w:beforeAutospacing="1" w:after="100" w:afterAutospacing="1"/>
    </w:pPr>
  </w:style>
  <w:style w:type="paragraph" w:customStyle="1" w:styleId="bannertitle1">
    <w:name w:val="banner_titl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customStyle="1" w:styleId="bannertitleinline1">
    <w:name w:val="banner_title_inlin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ind w:left="4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ind w:left="9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100" w:beforeAutospacing="1" w:after="100" w:afterAutospacing="1"/>
      <w:ind w:left="144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100" w:beforeAutospacing="1" w:after="100" w:afterAutospacing="1"/>
      <w:ind w:left="19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anging-indent">
    <w:name w:val="hanging-indent"/>
    <w:basedOn w:val="Normal"/>
    <w:pPr>
      <w:ind w:left="240" w:hanging="240"/>
    </w:pPr>
  </w:style>
  <w:style w:type="paragraph" w:customStyle="1" w:styleId="noprint">
    <w:name w:val="no_print"/>
    <w:basedOn w:val="Normal"/>
    <w:pPr>
      <w:spacing w:before="100" w:beforeAutospacing="1" w:after="100" w:afterAutospacing="1"/>
    </w:pPr>
    <w:rPr>
      <w:vanish/>
    </w:rPr>
  </w:style>
  <w:style w:type="paragraph" w:customStyle="1" w:styleId="bannerlogo">
    <w:name w:val="banner_logo"/>
    <w:basedOn w:val="Normal"/>
    <w:pPr>
      <w:spacing w:before="100" w:beforeAutospacing="1" w:after="100" w:afterAutospacing="1"/>
    </w:pPr>
  </w:style>
  <w:style w:type="paragraph" w:customStyle="1" w:styleId="bannertitle">
    <w:name w:val="banner_title"/>
    <w:basedOn w:val="Normal"/>
    <w:pPr>
      <w:spacing w:before="100" w:beforeAutospacing="1" w:after="100" w:afterAutospacing="1"/>
    </w:pPr>
  </w:style>
  <w:style w:type="paragraph" w:customStyle="1" w:styleId="bannertitleinline">
    <w:name w:val="banner_title_inline"/>
    <w:basedOn w:val="Normal"/>
    <w:pPr>
      <w:spacing w:before="100" w:beforeAutospacing="1" w:after="100" w:afterAutospacing="1"/>
    </w:pPr>
  </w:style>
  <w:style w:type="paragraph" w:customStyle="1" w:styleId="bannerlogo1">
    <w:name w:val="banner_logo1"/>
    <w:basedOn w:val="Normal"/>
    <w:pPr>
      <w:spacing w:before="100" w:beforeAutospacing="1" w:after="100" w:afterAutospacing="1"/>
    </w:pPr>
  </w:style>
  <w:style w:type="paragraph" w:customStyle="1" w:styleId="bannertitle1">
    <w:name w:val="banner_titl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customStyle="1" w:styleId="bannertitleinline1">
    <w:name w:val="banner_title_inlin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936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single" w:sz="8" w:space="3" w:color="000000"/>
        <w:right w:val="none" w:sz="0" w:space="0" w:color="auto"/>
      </w:divBdr>
    </w:div>
    <w:div w:id="11973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Tracker:Walton County Superior Court &lt;br&gt; August Term 2020 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Tracker:Walton County Superior Court &lt;br&gt; August Term 2020</dc:title>
  <dc:creator>Heather Johnson</dc:creator>
  <cp:lastModifiedBy>Heather Johnson</cp:lastModifiedBy>
  <cp:revision>2</cp:revision>
  <cp:lastPrinted>2020-09-23T20:11:00Z</cp:lastPrinted>
  <dcterms:created xsi:type="dcterms:W3CDTF">2020-09-23T20:12:00Z</dcterms:created>
  <dcterms:modified xsi:type="dcterms:W3CDTF">2020-09-23T20:12:00Z</dcterms:modified>
</cp:coreProperties>
</file>